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733E" w:rsidP="0002733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2-1207-2106/2024</w:t>
      </w:r>
    </w:p>
    <w:p w:rsidR="0002733E" w:rsidP="0002733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</w:t>
      </w:r>
      <w:r w:rsidR="00544D7B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-01-2023-00</w:t>
      </w:r>
      <w:r w:rsidR="00544D7B">
        <w:rPr>
          <w:rFonts w:ascii="Times New Roman" w:eastAsia="Times New Roman" w:hAnsi="Times New Roman" w:cs="Times New Roman"/>
          <w:sz w:val="26"/>
          <w:szCs w:val="26"/>
          <w:lang w:eastAsia="ru-RU"/>
        </w:rPr>
        <w:t>8951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4D7B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</w:p>
    <w:p w:rsidR="0002733E" w:rsidP="0002733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33E" w:rsidP="0002733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02733E" w:rsidP="0002733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2733E" w:rsidP="0002733E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2024 года                                                                      г. Нижневартовск</w:t>
      </w:r>
    </w:p>
    <w:p w:rsidR="00544D7B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 Аксенова Е.В., 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02733E" w:rsidP="0002733E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казенного учреждения Ханты – Мансийского автономного округа – Югры «Нижневартовский центр занятости населения», ответчика </w:t>
      </w:r>
      <w:r w:rsidR="00544D7B">
        <w:rPr>
          <w:rFonts w:ascii="Times New Roman" w:eastAsia="Times New Roman" w:hAnsi="Times New Roman" w:cs="Times New Roman"/>
          <w:sz w:val="25"/>
          <w:szCs w:val="25"/>
          <w:lang w:eastAsia="ru-RU"/>
        </w:rPr>
        <w:t>Рыкалиной О.А.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2733E" w:rsidP="00027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иску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азенного учреждения Ханты – Мансийского автономного округа – Югры «Нижневартовский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544D7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Рыкалиной Олесе Александровне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незаконно полученного пособия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безработице </w:t>
      </w:r>
    </w:p>
    <w:p w:rsidR="0002733E" w:rsidP="00027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02733E" w:rsidP="00027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33E" w:rsidP="0002733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2733E" w:rsidP="0002733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к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544D7B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Рыкалиной Олесе Александровне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о взыскании незаконного полученного пособия по безработице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02733E" w:rsidP="0002733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Взыскать с </w:t>
      </w:r>
      <w:r w:rsidR="00544D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Рыкалиной Олеси Александровны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(паспорт *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азенного учреждения Ханты-Мансийского автономного округа – Югры «Нижневартовский центр за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нятости населения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(ОГРН 1028600948045, ИНН 8603097981) незаконно полученное пособие по безработице в размере </w:t>
      </w:r>
      <w:r w:rsidR="00544D7B">
        <w:rPr>
          <w:rFonts w:ascii="Times New Roman" w:eastAsia="Times New Roman" w:hAnsi="Times New Roman" w:cs="Times New Roman"/>
          <w:sz w:val="25"/>
          <w:szCs w:val="25"/>
          <w:lang w:eastAsia="ru-RU"/>
        </w:rPr>
        <w:t>725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544D7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семьсот двадцать пять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рублей </w:t>
      </w:r>
      <w:r w:rsidR="00544D7B">
        <w:rPr>
          <w:rFonts w:ascii="Times New Roman" w:eastAsia="Times New Roman" w:hAnsi="Times New Roman" w:cs="Times New Roman"/>
          <w:sz w:val="25"/>
          <w:szCs w:val="25"/>
          <w:lang w:eastAsia="ru-RU"/>
        </w:rPr>
        <w:t>81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копеек.</w:t>
      </w:r>
    </w:p>
    <w:p w:rsidR="0002733E" w:rsidP="0002733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="00544D7B">
        <w:rPr>
          <w:rFonts w:ascii="Times New Roman" w:eastAsia="Times New Roman" w:hAnsi="Times New Roman" w:cs="Times New Roman"/>
          <w:sz w:val="25"/>
          <w:szCs w:val="25"/>
          <w:lang w:eastAsia="ru-RU"/>
        </w:rPr>
        <w:t>Рыкалиной Олеси Александровны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государственную пошлину в бюджет города окружного значения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Нижневартовска в размере 400 рублей.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течение пяти дней со дня поступления от лиц, участвующих в деле, соответствующего заявления.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суд ХМАО - Югры через мирового судью судебного участка №</w:t>
      </w:r>
      <w:r w:rsidR="00544D7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Е.В. Аксенова </w:t>
      </w:r>
    </w:p>
    <w:p w:rsidR="0002733E" w:rsidP="000273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2733E" w:rsidP="00027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02733E" w:rsidP="0002733E"/>
    <w:p w:rsidR="0002733E" w:rsidP="0002733E"/>
    <w:p w:rsidR="0002733E" w:rsidP="0002733E"/>
    <w:p w:rsidR="0002733E" w:rsidP="0002733E"/>
    <w:p w:rsidR="00906F36"/>
    <w:sectPr w:rsidSect="00544D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7"/>
    <w:rsid w:val="0002733E"/>
    <w:rsid w:val="003C7067"/>
    <w:rsid w:val="00544D7B"/>
    <w:rsid w:val="00906F36"/>
    <w:rsid w:val="00A646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ECF01FD-743A-4DFE-B803-88DE863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3E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44D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4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